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43" w:rsidRDefault="00AF7BA9">
      <w:pPr>
        <w:pStyle w:val="Overskrift3"/>
        <w:jc w:val="center"/>
        <w:rPr>
          <w:rFonts w:ascii="Calibri" w:eastAsia="Calibri" w:hAnsi="Calibri" w:cs="Calibri"/>
          <w:color w:val="FF0000"/>
          <w:sz w:val="22"/>
          <w:szCs w:val="22"/>
          <w:u w:color="FF0000"/>
        </w:rPr>
      </w:pPr>
      <w:r>
        <w:rPr>
          <w:rFonts w:ascii="Calibri" w:eastAsia="Calibri" w:hAnsi="Calibri" w:cs="Calibri"/>
          <w:color w:val="FF0000"/>
          <w:sz w:val="22"/>
          <w:szCs w:val="22"/>
          <w:u w:color="FF0000"/>
        </w:rPr>
        <w:t>UDKAST</w:t>
      </w:r>
    </w:p>
    <w:p w:rsidR="00FA7F43" w:rsidRDefault="00FA7F43">
      <w:pPr>
        <w:pStyle w:val="Brdtekst"/>
        <w:tabs>
          <w:tab w:val="clear" w:pos="9356"/>
          <w:tab w:val="right" w:pos="9328"/>
        </w:tabs>
        <w:rPr>
          <w:rFonts w:ascii="Calibri" w:eastAsia="Calibri" w:hAnsi="Calibri" w:cs="Calibri"/>
        </w:rPr>
      </w:pPr>
    </w:p>
    <w:p w:rsidR="00FA7F43" w:rsidRDefault="00AF7BA9">
      <w:pPr>
        <w:pStyle w:val="Brdtekst"/>
        <w:tabs>
          <w:tab w:val="clear" w:pos="9356"/>
          <w:tab w:val="right" w:pos="9328"/>
        </w:tabs>
        <w:jc w:val="center"/>
        <w:rPr>
          <w:rFonts w:ascii="Calibri" w:eastAsia="Calibri" w:hAnsi="Calibri" w:cs="Calibri"/>
          <w:b/>
          <w:bCs/>
        </w:rPr>
      </w:pPr>
      <w:r>
        <w:rPr>
          <w:rFonts w:ascii="Calibri" w:eastAsia="Calibri" w:hAnsi="Calibri" w:cs="Calibri"/>
          <w:b/>
          <w:bCs/>
          <w:lang w:val="pt-PT"/>
        </w:rPr>
        <w:t>REFERAT AF BESTYRELSESM</w:t>
      </w:r>
      <w:r>
        <w:rPr>
          <w:rFonts w:ascii="Calibri" w:eastAsia="Calibri" w:hAnsi="Calibri" w:cs="Calibri"/>
          <w:b/>
          <w:bCs/>
        </w:rPr>
        <w:t>ØDE 1/2017</w:t>
      </w:r>
    </w:p>
    <w:p w:rsidR="00FA7F43" w:rsidRDefault="00FA7F43">
      <w:pPr>
        <w:pStyle w:val="Brdtekst"/>
        <w:tabs>
          <w:tab w:val="clear" w:pos="9356"/>
          <w:tab w:val="right" w:pos="9328"/>
        </w:tabs>
        <w:jc w:val="center"/>
        <w:rPr>
          <w:rFonts w:ascii="Calibri" w:eastAsia="Calibri" w:hAnsi="Calibri" w:cs="Calibri"/>
          <w:b/>
          <w:bCs/>
        </w:rPr>
      </w:pPr>
    </w:p>
    <w:p w:rsidR="00FA7F43" w:rsidRDefault="00AF7BA9">
      <w:pPr>
        <w:pStyle w:val="Brdtekst"/>
        <w:tabs>
          <w:tab w:val="clear" w:pos="9356"/>
          <w:tab w:val="right" w:pos="9328"/>
        </w:tabs>
        <w:jc w:val="center"/>
        <w:rPr>
          <w:rFonts w:ascii="Calibri" w:eastAsia="Calibri" w:hAnsi="Calibri" w:cs="Calibri"/>
          <w:sz w:val="20"/>
          <w:szCs w:val="20"/>
        </w:rPr>
      </w:pPr>
      <w:r>
        <w:rPr>
          <w:rFonts w:ascii="Calibri" w:eastAsia="Calibri" w:hAnsi="Calibri" w:cs="Calibri"/>
          <w:sz w:val="20"/>
          <w:szCs w:val="20"/>
        </w:rPr>
        <w:t>Torsdag den 2. februar 2017 kl. 13.00-16.00</w:t>
      </w:r>
    </w:p>
    <w:p w:rsidR="00FA7F43" w:rsidRDefault="00AF7BA9">
      <w:pPr>
        <w:pStyle w:val="Brdtekst"/>
        <w:tabs>
          <w:tab w:val="clear" w:pos="9356"/>
          <w:tab w:val="right" w:pos="9328"/>
        </w:tabs>
        <w:jc w:val="center"/>
        <w:rPr>
          <w:rFonts w:ascii="Arial" w:eastAsia="Arial" w:hAnsi="Arial" w:cs="Arial"/>
          <w:sz w:val="20"/>
          <w:szCs w:val="20"/>
        </w:rPr>
      </w:pPr>
      <w:r w:rsidRPr="00922818">
        <w:rPr>
          <w:rFonts w:ascii="Arial" w:hAnsi="Arial"/>
          <w:sz w:val="20"/>
          <w:szCs w:val="20"/>
        </w:rPr>
        <w:t>____________________________________________________________________________________</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Til stede:</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u w:val="single"/>
        </w:rPr>
      </w:pPr>
      <w:r>
        <w:rPr>
          <w:rFonts w:ascii="Calibri" w:eastAsia="Calibri" w:hAnsi="Calibri" w:cs="Calibri"/>
          <w:u w:val="single"/>
        </w:rPr>
        <w:t>Medlemmer:</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Erik Jacobsen (Formand)</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lang w:val="nl-NL"/>
        </w:rPr>
        <w:t>Vibe Klarup Voetmann (N</w:t>
      </w:r>
      <w:r>
        <w:rPr>
          <w:rFonts w:ascii="Calibri" w:eastAsia="Calibri" w:hAnsi="Calibri" w:cs="Calibri"/>
        </w:rPr>
        <w:t>æstformand)</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Annette Toft</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Lisbeth Lollike</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lang w:val="it-IT"/>
        </w:rPr>
        <w:t>Bente Kj</w:t>
      </w:r>
      <w:r>
        <w:rPr>
          <w:rFonts w:ascii="Calibri" w:eastAsia="Calibri" w:hAnsi="Calibri" w:cs="Calibri"/>
        </w:rPr>
        <w:t>ærgård</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Jette Espensen Ejlersen</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Drude Mie Rohde som suppleant for Alan Kernahan</w:t>
      </w:r>
    </w:p>
    <w:p w:rsidR="00FA7F43" w:rsidRDefault="00AF7BA9">
      <w:pPr>
        <w:pStyle w:val="Brdtekst"/>
        <w:tabs>
          <w:tab w:val="clear" w:pos="9356"/>
          <w:tab w:val="right" w:pos="9328"/>
        </w:tabs>
        <w:spacing w:line="276" w:lineRule="auto"/>
        <w:rPr>
          <w:rFonts w:ascii="Calibri" w:eastAsia="Calibri" w:hAnsi="Calibri" w:cs="Calibri"/>
        </w:rPr>
      </w:pPr>
      <w:r w:rsidRPr="00922818">
        <w:rPr>
          <w:rFonts w:ascii="Calibri" w:eastAsia="Calibri" w:hAnsi="Calibri" w:cs="Calibri"/>
        </w:rPr>
        <w:t>Therese Cederberg Nielsen</w:t>
      </w:r>
    </w:p>
    <w:p w:rsidR="00FA7F43" w:rsidRDefault="00FA7F43">
      <w:pPr>
        <w:pStyle w:val="Brdtekst"/>
        <w:tabs>
          <w:tab w:val="clear" w:pos="9356"/>
          <w:tab w:val="right" w:pos="9328"/>
        </w:tabs>
        <w:spacing w:line="276" w:lineRule="auto"/>
        <w:rPr>
          <w:rFonts w:ascii="Calibri" w:eastAsia="Calibri" w:hAnsi="Calibri" w:cs="Calibri"/>
          <w:u w:val="single"/>
        </w:rPr>
      </w:pPr>
    </w:p>
    <w:p w:rsidR="00FA7F43" w:rsidRDefault="00AF7BA9">
      <w:pPr>
        <w:pStyle w:val="Brdtekst"/>
        <w:tabs>
          <w:tab w:val="clear" w:pos="9356"/>
          <w:tab w:val="right" w:pos="9328"/>
        </w:tabs>
        <w:spacing w:line="276" w:lineRule="auto"/>
        <w:rPr>
          <w:rFonts w:ascii="Calibri" w:eastAsia="Calibri" w:hAnsi="Calibri" w:cs="Calibri"/>
          <w:u w:val="single"/>
        </w:rPr>
      </w:pPr>
      <w:r>
        <w:rPr>
          <w:rFonts w:ascii="Calibri" w:eastAsia="Calibri" w:hAnsi="Calibri" w:cs="Calibri"/>
          <w:u w:val="single"/>
        </w:rPr>
        <w:t>Fraværende (med afbud)</w:t>
      </w:r>
    </w:p>
    <w:p w:rsidR="00FA7F43" w:rsidRDefault="00AF7BA9">
      <w:pPr>
        <w:pStyle w:val="Brdtekst"/>
        <w:tabs>
          <w:tab w:val="clear" w:pos="9356"/>
          <w:tab w:val="right" w:pos="9328"/>
        </w:tabs>
        <w:spacing w:line="276" w:lineRule="auto"/>
        <w:rPr>
          <w:rFonts w:ascii="Calibri" w:eastAsia="Calibri" w:hAnsi="Calibri" w:cs="Calibri"/>
        </w:rPr>
      </w:pPr>
      <w:r w:rsidRPr="00922818">
        <w:rPr>
          <w:rFonts w:ascii="Calibri" w:eastAsia="Calibri" w:hAnsi="Calibri" w:cs="Calibri"/>
        </w:rPr>
        <w:t>Inga Bostad</w:t>
      </w:r>
    </w:p>
    <w:p w:rsidR="00FA7F43" w:rsidRDefault="008F1304">
      <w:pPr>
        <w:pStyle w:val="Brdtekst"/>
        <w:tabs>
          <w:tab w:val="clear" w:pos="9356"/>
          <w:tab w:val="right" w:pos="9328"/>
        </w:tabs>
        <w:spacing w:line="276" w:lineRule="auto"/>
        <w:rPr>
          <w:rFonts w:ascii="Calibri" w:eastAsia="Calibri" w:hAnsi="Calibri" w:cs="Calibri"/>
        </w:rPr>
      </w:pPr>
      <w:r>
        <w:rPr>
          <w:rFonts w:ascii="Calibri" w:eastAsia="Calibri" w:hAnsi="Calibri" w:cs="Calibri"/>
        </w:rPr>
        <w:t>Alan Kernahan</w:t>
      </w:r>
    </w:p>
    <w:p w:rsidR="008F1304" w:rsidRDefault="008F1304">
      <w:pPr>
        <w:pStyle w:val="Brdtekst"/>
        <w:tabs>
          <w:tab w:val="clear" w:pos="9356"/>
          <w:tab w:val="right" w:pos="9328"/>
        </w:tabs>
        <w:spacing w:line="276" w:lineRule="auto"/>
        <w:rPr>
          <w:rFonts w:ascii="Calibri" w:eastAsia="Calibri" w:hAnsi="Calibri" w:cs="Calibri"/>
          <w:u w:val="single"/>
        </w:rPr>
      </w:pPr>
    </w:p>
    <w:p w:rsidR="00FA7F43" w:rsidRDefault="00AF7BA9">
      <w:pPr>
        <w:pStyle w:val="Brdtekst"/>
        <w:tabs>
          <w:tab w:val="clear" w:pos="9356"/>
          <w:tab w:val="right" w:pos="9328"/>
        </w:tabs>
        <w:spacing w:line="276" w:lineRule="auto"/>
        <w:rPr>
          <w:rFonts w:ascii="Calibri" w:eastAsia="Calibri" w:hAnsi="Calibri" w:cs="Calibri"/>
          <w:u w:val="single"/>
        </w:rPr>
      </w:pPr>
      <w:r>
        <w:rPr>
          <w:rFonts w:ascii="Calibri" w:eastAsia="Calibri" w:hAnsi="Calibri" w:cs="Calibri"/>
          <w:u w:val="single"/>
        </w:rPr>
        <w:t>Rektorat:</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Rektor Hanne Leth Andersen</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Prorektor Peter Kjær</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Universitetsdirektø</w:t>
      </w:r>
      <w:r>
        <w:rPr>
          <w:rFonts w:ascii="Calibri" w:eastAsia="Calibri" w:hAnsi="Calibri" w:cs="Calibri"/>
          <w:lang w:val="de-DE"/>
        </w:rPr>
        <w:t>r Peter Lauritzen</w:t>
      </w:r>
    </w:p>
    <w:p w:rsidR="00FA7F43" w:rsidRDefault="00AF7BA9">
      <w:pPr>
        <w:pStyle w:val="Brdtekst"/>
        <w:tabs>
          <w:tab w:val="clear" w:pos="9356"/>
          <w:tab w:val="right" w:pos="9328"/>
        </w:tabs>
        <w:spacing w:line="276" w:lineRule="auto"/>
        <w:rPr>
          <w:rFonts w:ascii="Calibri" w:eastAsia="Calibri" w:hAnsi="Calibri" w:cs="Calibri"/>
        </w:rPr>
      </w:pPr>
      <w:r w:rsidRPr="00922818">
        <w:rPr>
          <w:rFonts w:ascii="Calibri" w:eastAsia="Calibri" w:hAnsi="Calibri" w:cs="Calibri"/>
        </w:rPr>
        <w:t>______________________________________________________________________</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Bestyrelsesformanden bød velkommen til bestyrelsesmøde 1/2017 – særligt til de nye medlemmer Bente Kjærgård, der er VIP-repræsentant og Jette Espensen Ejlersen, der er TAP-repræsentant.</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b/>
          <w:bCs/>
          <w:u w:val="single"/>
        </w:rPr>
      </w:pPr>
      <w:r>
        <w:rPr>
          <w:rFonts w:ascii="Calibri" w:eastAsia="Calibri" w:hAnsi="Calibri" w:cs="Calibri"/>
          <w:b/>
          <w:bCs/>
          <w:u w:val="single"/>
        </w:rPr>
        <w:t>1.</w:t>
      </w:r>
      <w:r>
        <w:rPr>
          <w:rFonts w:ascii="Calibri" w:eastAsia="Calibri" w:hAnsi="Calibri" w:cs="Calibri"/>
          <w:b/>
          <w:bCs/>
          <w:u w:val="single"/>
        </w:rPr>
        <w:tab/>
        <w:t>Godkendelse af dagsorden</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Dagsordenen blev godkendt.</w:t>
      </w:r>
    </w:p>
    <w:p w:rsidR="00FA7F43" w:rsidRDefault="00AF7BA9">
      <w:pPr>
        <w:pStyle w:val="Brdtekst"/>
        <w:tabs>
          <w:tab w:val="clear" w:pos="9356"/>
          <w:tab w:val="right" w:pos="9328"/>
        </w:tabs>
        <w:spacing w:line="276" w:lineRule="auto"/>
        <w:rPr>
          <w:rFonts w:ascii="Calibri" w:eastAsia="Calibri" w:hAnsi="Calibri" w:cs="Calibri"/>
          <w:b/>
          <w:bCs/>
          <w:u w:val="single"/>
        </w:rPr>
      </w:pPr>
      <w:bookmarkStart w:id="0" w:name="_GoBack"/>
      <w:bookmarkEnd w:id="0"/>
      <w:r>
        <w:rPr>
          <w:rFonts w:ascii="Calibri" w:eastAsia="Calibri" w:hAnsi="Calibri" w:cs="Calibri"/>
          <w:b/>
          <w:bCs/>
          <w:u w:val="single"/>
        </w:rPr>
        <w:t>2.</w:t>
      </w:r>
      <w:r>
        <w:rPr>
          <w:rFonts w:ascii="Calibri" w:eastAsia="Calibri" w:hAnsi="Calibri" w:cs="Calibri"/>
          <w:b/>
          <w:bCs/>
          <w:u w:val="single"/>
        </w:rPr>
        <w:tab/>
        <w:t>Godkendelse af referat fra BM 6/2016, 15. december</w:t>
      </w:r>
    </w:p>
    <w:p w:rsidR="00FA7F43" w:rsidRDefault="00AF7BA9">
      <w:pPr>
        <w:pStyle w:val="Brdtekst"/>
        <w:tabs>
          <w:tab w:val="clear" w:pos="9356"/>
          <w:tab w:val="right" w:pos="9328"/>
        </w:tabs>
        <w:spacing w:line="276" w:lineRule="auto"/>
        <w:rPr>
          <w:rFonts w:ascii="Calibri" w:eastAsia="Calibri" w:hAnsi="Calibri" w:cs="Calibri"/>
          <w:sz w:val="18"/>
          <w:szCs w:val="18"/>
        </w:rPr>
      </w:pPr>
      <w:r>
        <w:rPr>
          <w:rFonts w:ascii="Calibri" w:eastAsia="Calibri" w:hAnsi="Calibri" w:cs="Calibri"/>
          <w:b/>
          <w:bCs/>
        </w:rPr>
        <w:tab/>
      </w:r>
      <w:r>
        <w:rPr>
          <w:rFonts w:ascii="Calibri" w:eastAsia="Calibri" w:hAnsi="Calibri" w:cs="Calibri"/>
          <w:sz w:val="18"/>
          <w:szCs w:val="18"/>
        </w:rPr>
        <w:t>Bilag 01</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 xml:space="preserve">Et bestyrelsesmedlem understregede, at baggrunden for bestyrelsens bestilling til rektoratet om et oplæg om færre møder var drøftelsen af rektors redegørelse for medbestemmelse og medinddragelse på RUC – og at indstillingen om færre møder også skulle adressere bedre/gode møder. Med denne bemærkning blev referatet godkendt.  </w:t>
      </w:r>
      <w:r>
        <w:rPr>
          <w:rFonts w:ascii="Calibri" w:eastAsia="Calibri" w:hAnsi="Calibri" w:cs="Calibri"/>
        </w:rPr>
        <w:tab/>
      </w:r>
    </w:p>
    <w:tbl>
      <w:tblPr>
        <w:tblStyle w:val="TableNormal"/>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88"/>
      </w:tblGrid>
      <w:tr w:rsidR="00FA7F43" w:rsidRPr="008F1304">
        <w:trPr>
          <w:trHeight w:val="290"/>
          <w:jc w:val="center"/>
        </w:trPr>
        <w:tc>
          <w:tcPr>
            <w:tcW w:w="9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F43" w:rsidRDefault="00AF7BA9">
            <w:pPr>
              <w:pStyle w:val="Brdtekst"/>
              <w:tabs>
                <w:tab w:val="clear" w:pos="9356"/>
                <w:tab w:val="right" w:pos="9328"/>
              </w:tabs>
              <w:spacing w:line="276" w:lineRule="auto"/>
              <w:jc w:val="center"/>
            </w:pPr>
            <w:r>
              <w:rPr>
                <w:rFonts w:ascii="Calibri" w:eastAsia="Calibri" w:hAnsi="Calibri" w:cs="Calibri"/>
              </w:rPr>
              <w:t>Referat af bestyrelsesmøde 6/2016 blev godkendt.</w:t>
            </w:r>
          </w:p>
        </w:tc>
      </w:tr>
    </w:tbl>
    <w:p w:rsidR="00FA7F43" w:rsidRDefault="00FA7F43">
      <w:pPr>
        <w:pStyle w:val="Brdtekst"/>
        <w:widowControl w:val="0"/>
        <w:tabs>
          <w:tab w:val="clear" w:pos="9356"/>
          <w:tab w:val="right" w:pos="9328"/>
        </w:tabs>
        <w:jc w:val="center"/>
        <w:rPr>
          <w:rFonts w:ascii="Calibri" w:eastAsia="Calibri" w:hAnsi="Calibri" w:cs="Calibri"/>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AF7BA9">
      <w:pPr>
        <w:pStyle w:val="Brdtekst"/>
        <w:tabs>
          <w:tab w:val="clear" w:pos="9356"/>
          <w:tab w:val="right" w:pos="9328"/>
        </w:tabs>
        <w:spacing w:line="276" w:lineRule="auto"/>
        <w:rPr>
          <w:rFonts w:ascii="Calibri" w:eastAsia="Calibri" w:hAnsi="Calibri" w:cs="Calibri"/>
          <w:b/>
          <w:bCs/>
          <w:u w:val="single"/>
        </w:rPr>
      </w:pPr>
      <w:r>
        <w:rPr>
          <w:rFonts w:ascii="Calibri" w:eastAsia="Calibri" w:hAnsi="Calibri" w:cs="Calibri"/>
          <w:b/>
          <w:bCs/>
          <w:u w:val="single"/>
        </w:rPr>
        <w:t>3.</w:t>
      </w:r>
      <w:r>
        <w:rPr>
          <w:rFonts w:ascii="Calibri" w:eastAsia="Calibri" w:hAnsi="Calibri" w:cs="Calibri"/>
          <w:u w:val="single"/>
        </w:rPr>
        <w:tab/>
      </w:r>
      <w:r>
        <w:rPr>
          <w:rFonts w:ascii="Calibri" w:eastAsia="Calibri" w:hAnsi="Calibri" w:cs="Calibri"/>
          <w:b/>
          <w:bCs/>
          <w:u w:val="single"/>
        </w:rPr>
        <w:t xml:space="preserve">Valg af bestyrelsesformand </w:t>
      </w:r>
    </w:p>
    <w:p w:rsidR="00FA7F43" w:rsidRDefault="00AF7BA9">
      <w:pPr>
        <w:pStyle w:val="Brdtekst"/>
        <w:tabs>
          <w:tab w:val="clear" w:pos="9356"/>
          <w:tab w:val="right" w:pos="9328"/>
        </w:tabs>
        <w:spacing w:line="276" w:lineRule="auto"/>
        <w:rPr>
          <w:rFonts w:ascii="Calibri" w:eastAsia="Calibri" w:hAnsi="Calibri" w:cs="Calibri"/>
          <w:b/>
          <w:bCs/>
          <w:sz w:val="18"/>
          <w:szCs w:val="18"/>
        </w:rPr>
      </w:pPr>
      <w:r>
        <w:rPr>
          <w:rFonts w:ascii="Calibri" w:eastAsia="Calibri" w:hAnsi="Calibri" w:cs="Calibri"/>
          <w:b/>
          <w:bCs/>
        </w:rPr>
        <w:tab/>
      </w:r>
      <w:r>
        <w:rPr>
          <w:rFonts w:ascii="Calibri" w:eastAsia="Calibri" w:hAnsi="Calibri" w:cs="Calibri"/>
          <w:sz w:val="18"/>
          <w:szCs w:val="18"/>
        </w:rPr>
        <w:t>Bilag 02</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Næstformand Vibe Klarup Voetmann sagde, at bestyrelsen ifølge forretningsordenen skulle konstituere sig hvert andet år på det fø</w:t>
      </w:r>
      <w:r>
        <w:rPr>
          <w:rFonts w:ascii="Calibri" w:eastAsia="Calibri" w:hAnsi="Calibri" w:cs="Calibri"/>
          <w:lang w:val="nl-NL"/>
        </w:rPr>
        <w:t>rste m</w:t>
      </w:r>
      <w:r>
        <w:rPr>
          <w:rFonts w:ascii="Calibri" w:eastAsia="Calibri" w:hAnsi="Calibri" w:cs="Calibri"/>
        </w:rPr>
        <w:t>øde efter det ordinære valg til interne medlemmer til bestyrelsen. Der skulle dog kun vælges en bestyrelsesformand, da det blev aftalt på sidste bestyrelsesmøde, at den nye næstformand skal vælges på mødet i april 2017. Bestyrelsen valgte Erik Jacobsen som formand.</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ab/>
      </w:r>
    </w:p>
    <w:tbl>
      <w:tblPr>
        <w:tblStyle w:val="TableNormal"/>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88"/>
      </w:tblGrid>
      <w:tr w:rsidR="00FA7F43" w:rsidRPr="008F1304">
        <w:trPr>
          <w:trHeight w:val="290"/>
          <w:jc w:val="center"/>
        </w:trPr>
        <w:tc>
          <w:tcPr>
            <w:tcW w:w="9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F43" w:rsidRDefault="00AF7BA9">
            <w:pPr>
              <w:pStyle w:val="Brdtekst"/>
              <w:tabs>
                <w:tab w:val="clear" w:pos="9356"/>
                <w:tab w:val="right" w:pos="9328"/>
              </w:tabs>
              <w:spacing w:line="276" w:lineRule="auto"/>
              <w:jc w:val="center"/>
            </w:pPr>
            <w:r>
              <w:rPr>
                <w:rFonts w:ascii="Calibri" w:eastAsia="Calibri" w:hAnsi="Calibri" w:cs="Calibri"/>
              </w:rPr>
              <w:t>Erik Jacobsen blev genvalgt som formand for RUC’s bestyrelse.</w:t>
            </w:r>
          </w:p>
        </w:tc>
      </w:tr>
    </w:tbl>
    <w:p w:rsidR="00FA7F43" w:rsidRDefault="00FA7F43">
      <w:pPr>
        <w:pStyle w:val="Brdtekst"/>
        <w:widowControl w:val="0"/>
        <w:tabs>
          <w:tab w:val="clear" w:pos="9356"/>
          <w:tab w:val="right" w:pos="9328"/>
        </w:tabs>
        <w:jc w:val="center"/>
        <w:rPr>
          <w:rFonts w:ascii="Calibri" w:eastAsia="Calibri" w:hAnsi="Calibri" w:cs="Calibri"/>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ab/>
      </w:r>
    </w:p>
    <w:p w:rsidR="00FA7F43" w:rsidRDefault="00AF7BA9">
      <w:pPr>
        <w:pStyle w:val="Brdtekst"/>
        <w:tabs>
          <w:tab w:val="clear" w:pos="9356"/>
          <w:tab w:val="right" w:pos="9328"/>
        </w:tabs>
        <w:spacing w:line="276" w:lineRule="auto"/>
        <w:rPr>
          <w:rFonts w:ascii="Calibri" w:eastAsia="Calibri" w:hAnsi="Calibri" w:cs="Calibri"/>
          <w:b/>
          <w:bCs/>
        </w:rPr>
      </w:pPr>
      <w:r>
        <w:rPr>
          <w:rFonts w:ascii="Calibri" w:eastAsia="Calibri" w:hAnsi="Calibri" w:cs="Calibri"/>
          <w:b/>
          <w:bCs/>
          <w:u w:val="single"/>
        </w:rPr>
        <w:t>4.</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b/>
          <w:bCs/>
          <w:u w:val="single"/>
        </w:rPr>
        <w:t>Strategisk temadrøftelse: uddannelse/kvalitet, herunder status for institutionsakkreditering</w:t>
      </w:r>
    </w:p>
    <w:p w:rsidR="00FA7F43" w:rsidRDefault="00AF7BA9">
      <w:pPr>
        <w:pStyle w:val="Brdtekst"/>
        <w:tabs>
          <w:tab w:val="clear" w:pos="9356"/>
          <w:tab w:val="right" w:pos="9328"/>
        </w:tabs>
        <w:spacing w:line="276" w:lineRule="auto"/>
        <w:rPr>
          <w:rFonts w:ascii="Calibri" w:eastAsia="Calibri" w:hAnsi="Calibri" w:cs="Calibri"/>
          <w:sz w:val="18"/>
          <w:szCs w:val="18"/>
        </w:rPr>
      </w:pPr>
      <w:r>
        <w:rPr>
          <w:rFonts w:ascii="Calibri" w:eastAsia="Calibri" w:hAnsi="Calibri" w:cs="Calibri"/>
        </w:rPr>
        <w:tab/>
      </w:r>
      <w:r>
        <w:rPr>
          <w:rFonts w:ascii="Calibri" w:eastAsia="Calibri" w:hAnsi="Calibri" w:cs="Calibri"/>
          <w:sz w:val="18"/>
          <w:szCs w:val="18"/>
        </w:rPr>
        <w:t>Bilag 03</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Bestyrelsesformanden sagde indledningsvis, at det strategiske tema om uddannelseskvalitet, herunder institutionsakkreditering er et vigtigt punkt, som også skal tages op i den nye bestyrelse, da det vil være meget i fokus de kommende par år.</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Ikke kun fordi R</w:t>
      </w:r>
      <w:r w:rsidR="00922818">
        <w:rPr>
          <w:rFonts w:ascii="Calibri" w:eastAsia="Calibri" w:hAnsi="Calibri" w:cs="Calibri"/>
        </w:rPr>
        <w:t>UC</w:t>
      </w:r>
      <w:r>
        <w:rPr>
          <w:rFonts w:ascii="Calibri" w:eastAsia="Calibri" w:hAnsi="Calibri" w:cs="Calibri"/>
        </w:rPr>
        <w:t xml:space="preserve"> skal akkrediteres, men fordi der generelt er meget stor opmærksomhed i det omgivende samfund, ikke mindst i det politiske miljø, på hvorvidt uddannelserne har høj kvalitet og giver de færdiguddannede adgang til gode jobs og dermed bidrager til samfundet. Der efterlyses ofte en mere målrettet ledelsesmæssig satsning på den gode undervisning, hvilket den nye bestyrelse må prioritere.</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 xml:space="preserve">Rektor sagde, at den meget væsentlige opgave om at forberede institutionsakkrediteringen handler om kortlægning af og dokumentation for, hvad universitetet gør i forhold til at sikre kvaliteten i sine uddannelser. Hun fortalte, at viceinstitutlederne spiller en meget vigtig rolle i </w:t>
      </w:r>
      <w:r>
        <w:rPr>
          <w:rFonts w:ascii="Calibri" w:eastAsia="Calibri" w:hAnsi="Calibri" w:cs="Calibri"/>
        </w:rPr>
        <w:lastRenderedPageBreak/>
        <w:t xml:space="preserve">arbejdet, idet de bl.a. har til opgave at understøtte kvalitetsarbejdet med institutternes uddannelser og at koordinere institutternes samlede indsats på uddannelsesområdet. </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Rektor bød velkommen til viceinstitutleder fra Institut for Samfundsvidenskab og Erhverv (ISE), Bodil Damgaard, der skulle holde oplæg for bestyrelsen om arbejdet i praksis, herunder strukturelle rammer for kvalitetsarbejdet og formidling af det.</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Bodil Damgaard forklarede, at institutionsakkreditering handler om at få beskrevet alle interne RUC-processer vedrørende uddannelse. Arbejdet er vigtigt for at sikre, at de strukturelle rammer etableres på universitetet, hvilket er en forudsætning for opfø</w:t>
      </w:r>
      <w:r w:rsidRPr="00922818">
        <w:rPr>
          <w:rFonts w:ascii="Calibri" w:eastAsia="Calibri" w:hAnsi="Calibri" w:cs="Calibri"/>
        </w:rPr>
        <w:t>lgning p</w:t>
      </w:r>
      <w:r>
        <w:rPr>
          <w:rFonts w:ascii="Calibri" w:eastAsia="Calibri" w:hAnsi="Calibri" w:cs="Calibri"/>
        </w:rPr>
        <w:t xml:space="preserve">å kvaliteten i uddannelserne – og som er en forudsætning for, at RUC kan blive institutionsakkrediteret. Hun henviste til bilagsmaterialet, herunder rammerne for kvalitetsarbejdet på RUC, hvori indgår bl.a. grundlagsdokumenter og RUC’s politik for uddannelse og kvalitet. </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Bodil knyttede ord til institutionsakkrediteringsprocessen og til elementerne i kvalitetsarbejdet. Hun fremhævede særligt etablering af </w:t>
      </w:r>
      <w:r>
        <w:rPr>
          <w:rFonts w:ascii="Calibri" w:eastAsia="Calibri" w:hAnsi="Calibri" w:cs="Calibri"/>
          <w:i/>
          <w:iCs/>
        </w:rPr>
        <w:t xml:space="preserve">Kvalitetsbåndet, </w:t>
      </w:r>
      <w:r>
        <w:rPr>
          <w:rFonts w:ascii="Calibri" w:eastAsia="Calibri" w:hAnsi="Calibri" w:cs="Calibri"/>
        </w:rPr>
        <w:t xml:space="preserve">som hun kaldte en væsentlig administrativ opgradering. Kvalitetsbåndet er et samarbejde mellem kvalitetsmedarbejdere i hhv. RUC Administration og på institutterne og viceinstitutlederne. Kvalitetsbåndet har fokus på fælles retningslinjer og processer i kvalitetsarbejdet. </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Bestyrelsen drøftede anvendelsen af nøgletal. Der blev også spurgt til organisationens kendskab til kvalitetssystemerne, og Bodil svarede, at de relevante medarbejdere er opmærksomme på systemerne. Også selvevalueringsrapporten blev vendt, og Bodil sagde, at der er mange skribenter, men den samlede rapport kvalitetssikres bl.a. af kvalitetsteamet i </w:t>
      </w:r>
      <w:r>
        <w:rPr>
          <w:rFonts w:ascii="Calibri" w:eastAsia="Calibri" w:hAnsi="Calibri" w:cs="Calibri"/>
          <w:i/>
          <w:iCs/>
        </w:rPr>
        <w:t>Uddannelse &amp; Studerende</w:t>
      </w:r>
      <w:r>
        <w:rPr>
          <w:rFonts w:ascii="Calibri" w:eastAsia="Calibri" w:hAnsi="Calibri" w:cs="Calibri"/>
        </w:rPr>
        <w:t xml:space="preserve"> (US), RUC Administration og rektor.</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Bodil sagde, at akkrediteringsprocesserne er et vigtigt eksternt blik på universitetets kvalitetssystemer og –processer. Men disse processer fortæller ikke om indholdet i kvalitetsbegrebet. Bodil redegjorde for kvalitet i universitetsuddannelserne, der betyder, at de uddannede kandidater kan bidrage til samfundet og skabe samfundsvæ</w:t>
      </w:r>
      <w:r>
        <w:rPr>
          <w:rFonts w:ascii="Calibri" w:eastAsia="Calibri" w:hAnsi="Calibri" w:cs="Calibri"/>
          <w:lang w:val="it-IT"/>
        </w:rPr>
        <w:t xml:space="preserve">rdi </w:t>
      </w:r>
      <w:r>
        <w:rPr>
          <w:rFonts w:ascii="Calibri" w:eastAsia="Calibri" w:hAnsi="Calibri" w:cs="Calibri"/>
        </w:rPr>
        <w:t xml:space="preserve">– denne definition anvendes af RUP (Rektorkollegiets Udvalg for Uddannelsespolitik i regi af Danske Universiteter). Som elementer i god uddannelseskvalitet fremhævede hun gode studieordninger, sikring af læringsudbyttet via et godt studiemiljø og undervisernes pædagogiske kompetencer, forskningsbaseret uddannelse, variation i eksamensformer og praksisorientering. Bodil sagde desuden, at fokus på </w:t>
      </w:r>
      <w:r w:rsidRPr="00922818">
        <w:rPr>
          <w:rFonts w:ascii="Calibri" w:eastAsia="Calibri" w:hAnsi="Calibri" w:cs="Calibri"/>
        </w:rPr>
        <w:t>employability er afg</w:t>
      </w:r>
      <w:r>
        <w:rPr>
          <w:rFonts w:ascii="Calibri" w:eastAsia="Calibri" w:hAnsi="Calibri" w:cs="Calibri"/>
        </w:rPr>
        <w:t>ørende for god kvalitet. VIP’ernes blik på det beskæftigelsesrettede i et kursus skal styrkes, og de studerende skal støttes i at oversæ</w:t>
      </w:r>
      <w:r>
        <w:rPr>
          <w:rFonts w:ascii="Calibri" w:eastAsia="Calibri" w:hAnsi="Calibri" w:cs="Calibri"/>
          <w:lang w:val="it-IT"/>
        </w:rPr>
        <w:t>tte l</w:t>
      </w:r>
      <w:r>
        <w:rPr>
          <w:rFonts w:ascii="Calibri" w:eastAsia="Calibri" w:hAnsi="Calibri" w:cs="Calibri"/>
        </w:rPr>
        <w:t>æringsindhold fra kurser og projekter til et CV, da det er en udfordring, at mange RUC kandidater ikke er tilstrækkeligt bevidste om egne kompetencer.</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Bestyrelsen spurgte til en generel vurdering af kvaliteten i RUC’s uddannelser. Bodil svarede, at kvaliteten er svingende, og at RUC desuden har en udfordring i forhold til fremskaffelse af nøgletal, men universitetet har rammerne for at lave god kvalitet, og de rammer er blevet bedre end tidligere. Hun sagde, at universitetet bruger for meget tid på arbejdet med </w:t>
      </w:r>
      <w:r>
        <w:rPr>
          <w:rFonts w:ascii="Calibri" w:eastAsia="Calibri" w:hAnsi="Calibri" w:cs="Calibri"/>
        </w:rPr>
        <w:lastRenderedPageBreak/>
        <w:t>evalueringspraksis i relation til institutionsakkrediteringen frem for arbejdet med styrkelse af den indholdsmæssige kvalitet i uddannelserne.</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Et bestyrelsesmedlem sagde, at procesplanen så presset ud, men at det så ud til at være et godt system. Hun spurgte til, om arbejdet med undervisningskvalitet var en del af VIP’ers MUS, hvilket rektor bekræftede.</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Der blev også spurgt til, om systemet kunne fange den svingende kvalitet. Rektor svarede, at systemet er designet til at evaluere kvaliteten i uddannelserne, og at der lægges vægt på systematisk opfølgning, hvilket er en udfordring mange steder. Bodil tilføjede, at der er behov for fælles retningslinjer for, hvornår og hvordan der skal skrides ind, når noget ikke fungerer hensigtsmæssigt. Hun understregede, at der med den nye organisation er et kvalitetslø</w:t>
      </w:r>
      <w:r>
        <w:rPr>
          <w:rFonts w:ascii="Calibri" w:eastAsia="Calibri" w:hAnsi="Calibri" w:cs="Calibri"/>
          <w:lang w:val="de-DE"/>
        </w:rPr>
        <w:t>ft p</w:t>
      </w:r>
      <w:r>
        <w:rPr>
          <w:rFonts w:ascii="Calibri" w:eastAsia="Calibri" w:hAnsi="Calibri" w:cs="Calibri"/>
        </w:rPr>
        <w:t xml:space="preserve">å vej i studieadministrationen, der har afgørende betydning for denne del af arbejdet. </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Der blev spurgt til studieadministrationens rolle i kvalitetsarbejdet. Universitetsdirektøren svarede, at intentionen er at opnå ensartet kvalitet på tværs af universitetet, hvilket skal sikres ved centralisering af studieadministrationen, der trådte i kraft i oktober 2016. Han sagde, at der i forbindelse med institutreformen er blevet etableret et kvalitetsteam i </w:t>
      </w:r>
      <w:r>
        <w:rPr>
          <w:rFonts w:ascii="Calibri" w:eastAsia="Calibri" w:hAnsi="Calibri" w:cs="Calibri"/>
          <w:i/>
          <w:iCs/>
        </w:rPr>
        <w:t xml:space="preserve">Uddannelse &amp; Studerende </w:t>
      </w:r>
      <w:r>
        <w:rPr>
          <w:rFonts w:ascii="Calibri" w:eastAsia="Calibri" w:hAnsi="Calibri" w:cs="Calibri"/>
        </w:rPr>
        <w:t>(US),</w:t>
      </w:r>
      <w:r>
        <w:rPr>
          <w:rFonts w:ascii="Calibri" w:eastAsia="Calibri" w:hAnsi="Calibri" w:cs="Calibri"/>
          <w:i/>
          <w:iCs/>
        </w:rPr>
        <w:t xml:space="preserve"> </w:t>
      </w:r>
      <w:r>
        <w:rPr>
          <w:rFonts w:ascii="Calibri" w:eastAsia="Calibri" w:hAnsi="Calibri" w:cs="Calibri"/>
        </w:rPr>
        <w:t xml:space="preserve">RUC Administration. Sammen med viceinstitutlederne har teamet ansvar for at drive, understøtte og koordinere arbejdet med kvalitet. Kvalitetsbåndet, der består af kvalitetsmedarbejdere på institutterne og i US, skal fokusere på fælles retningslinjer og processer i kvalitetsarbejdet. Overordnet er det US’ rolle at understøtte kvalitetsarbejdet ved at levere rammer, skabeloner og koordinere arbejdet, mens institutterne har ansvar for implementeringen. Den administrative del bliver også evalueret i selvevalueringsrapporten. Han sagde, at studieadministration er et fokusområde, der også handler om kvalitet, herunder kompetenceudvikling i administrationen. </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Et medlem foreslog, at bestyrelsen eventuelt bliver forelagt den årlige rektorrapport, hvor det kommende års særlige indsatsområder for kvalitetsarbejdet fremgår. Et andet medlem rejste spørgsmålet om, hvem der har ansvaret for opfølgning. Hun foreslog også, at det skrives ind i materialet, at bachelorstuderende typisk går til fagudvalget, når de har problemer. </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Universitetsdirektøren sagde, at brugerpanelet for den nye administrative organisering har holdt to møder, og at intentionen er at blive opmærksomme på uhensigtsmæssigheder og rette op på dem med det samme.</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Et bestyrelsesmedlem sagde, at hun var fortrøstningsfuld, hvad angår den nye organisering. Administrationen skal have fat i kerneprocesserne, men det indebærer ikke, at fagmiljøerne skal være ens, der er plads til forskellighed.</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Bestyrelsesformanden takkede for fremlæggelsen og diskussionen og konkluderede, at bestyrelsen er tryg ved kvalitetsarbejdet. Han var enig i, at bestyrelsen skulle inddrages i arbejdet løbende, hvilket skal indgå i årshjulet for den nye bestyrelses arbejde. Han sagde, at det skal afklares, hvornår der skal fø</w:t>
      </w:r>
      <w:r>
        <w:rPr>
          <w:rFonts w:ascii="Calibri" w:eastAsia="Calibri" w:hAnsi="Calibri" w:cs="Calibri"/>
          <w:lang w:val="nl-NL"/>
        </w:rPr>
        <w:t>lges op p</w:t>
      </w:r>
      <w:r>
        <w:rPr>
          <w:rFonts w:ascii="Calibri" w:eastAsia="Calibri" w:hAnsi="Calibri" w:cs="Calibri"/>
        </w:rPr>
        <w:t>å punkterne i RUC’s politik for uddannelseskvalitet, herunder skal det overvejes, om enkelte afsnit med fordel kan udelades. Vi skal ikke stille noget i udsigt, vi ikke kan levere. Han spurgte rektoratet, hvor det kan det gå galt i processen, og hvor andre universiteter har haft problemer.</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Rektor svarede, at RUC tidligere har analyseret andre institutioners erfaringer med institutionsakkreditering, og at der er taget højde for en del af en lang række opmærksomhedspunkter i processen, som foreløbig har været god, og at universitetet er nået langt i en omfattende proces. Hun takkede for Bodils deltagelse og for bestyrelsens indspil, som vil blive overbragt til US.</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b/>
          <w:bCs/>
          <w:u w:val="single"/>
        </w:rPr>
      </w:pPr>
      <w:r>
        <w:rPr>
          <w:rFonts w:ascii="Calibri" w:eastAsia="Calibri" w:hAnsi="Calibri" w:cs="Calibri"/>
          <w:b/>
          <w:bCs/>
          <w:u w:val="single"/>
        </w:rPr>
        <w:t>5.</w:t>
      </w:r>
      <w:r>
        <w:rPr>
          <w:rFonts w:ascii="Calibri" w:eastAsia="Calibri" w:hAnsi="Calibri" w:cs="Calibri"/>
          <w:b/>
          <w:bCs/>
          <w:u w:val="single"/>
        </w:rPr>
        <w:tab/>
        <w:t>Godkendelse af kvotefordeling ved optag på bacheloruddannelserne 2017</w:t>
      </w:r>
    </w:p>
    <w:p w:rsidR="00FA7F43" w:rsidRDefault="00AF7BA9">
      <w:pPr>
        <w:pStyle w:val="Brdtekst"/>
        <w:tabs>
          <w:tab w:val="clear" w:pos="9356"/>
          <w:tab w:val="right" w:pos="9328"/>
        </w:tabs>
        <w:spacing w:line="276" w:lineRule="auto"/>
        <w:rPr>
          <w:rFonts w:ascii="Calibri" w:eastAsia="Calibri" w:hAnsi="Calibri" w:cs="Calibri"/>
          <w:sz w:val="18"/>
          <w:szCs w:val="18"/>
        </w:rPr>
      </w:pPr>
      <w:r>
        <w:rPr>
          <w:rFonts w:ascii="Calibri" w:eastAsia="Calibri" w:hAnsi="Calibri" w:cs="Calibri"/>
        </w:rPr>
        <w:tab/>
      </w:r>
      <w:r>
        <w:rPr>
          <w:rFonts w:ascii="Calibri" w:eastAsia="Calibri" w:hAnsi="Calibri" w:cs="Calibri"/>
          <w:sz w:val="18"/>
          <w:szCs w:val="18"/>
        </w:rPr>
        <w:t>Bilag 04</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Hvad angår godkendelse af kvotefordeling sagde rektor, at det anbefales at fastholde fordelingen fra tidligere år med 75 % i kvote 1 og 25 % i kvote 2 på samtlige optagelsesområder. Bestyrelsen tilsluttede sig forslaget. Et medlem foreslog, at beslutning om kvotefordeling fremover delegeres til rektoratet, men der var generel enighed i bestyrelsen om, at sagen fortsat skal forelægges bestyrelsen til endelig godkendelse.</w:t>
      </w:r>
    </w:p>
    <w:p w:rsidR="00FA7F43" w:rsidRDefault="00FA7F43">
      <w:pPr>
        <w:pStyle w:val="Brdtekst"/>
        <w:tabs>
          <w:tab w:val="clear" w:pos="9356"/>
          <w:tab w:val="right" w:pos="9328"/>
        </w:tabs>
        <w:spacing w:line="276" w:lineRule="auto"/>
        <w:rPr>
          <w:rFonts w:ascii="Calibri" w:eastAsia="Calibri" w:hAnsi="Calibri" w:cs="Calibri"/>
        </w:rPr>
      </w:pPr>
    </w:p>
    <w:tbl>
      <w:tblPr>
        <w:tblStyle w:val="TableNormal"/>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88"/>
      </w:tblGrid>
      <w:tr w:rsidR="00FA7F43" w:rsidRPr="008F1304">
        <w:trPr>
          <w:trHeight w:val="290"/>
          <w:jc w:val="center"/>
        </w:trPr>
        <w:tc>
          <w:tcPr>
            <w:tcW w:w="9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F43" w:rsidRDefault="00AF7BA9">
            <w:pPr>
              <w:pStyle w:val="Brdtekst"/>
              <w:tabs>
                <w:tab w:val="clear" w:pos="9356"/>
                <w:tab w:val="right" w:pos="9328"/>
              </w:tabs>
              <w:spacing w:line="276" w:lineRule="auto"/>
              <w:jc w:val="center"/>
            </w:pPr>
            <w:r>
              <w:rPr>
                <w:rFonts w:ascii="Calibri" w:eastAsia="Calibri" w:hAnsi="Calibri" w:cs="Calibri"/>
              </w:rPr>
              <w:t>Bestyrelsen tiltrådte indstillingerne i sagen.</w:t>
            </w:r>
          </w:p>
        </w:tc>
      </w:tr>
    </w:tbl>
    <w:p w:rsidR="00FA7F43" w:rsidRDefault="00FA7F43">
      <w:pPr>
        <w:pStyle w:val="Brdtekst"/>
        <w:widowControl w:val="0"/>
        <w:tabs>
          <w:tab w:val="clear" w:pos="9356"/>
          <w:tab w:val="right" w:pos="9328"/>
        </w:tabs>
        <w:jc w:val="center"/>
        <w:rPr>
          <w:rFonts w:ascii="Calibri" w:eastAsia="Calibri" w:hAnsi="Calibri" w:cs="Calibri"/>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AF7BA9">
      <w:pPr>
        <w:pStyle w:val="Brdtekst"/>
        <w:tabs>
          <w:tab w:val="clear" w:pos="9356"/>
          <w:tab w:val="right" w:pos="9328"/>
        </w:tabs>
        <w:spacing w:line="276" w:lineRule="auto"/>
        <w:rPr>
          <w:rFonts w:ascii="Calibri" w:eastAsia="Calibri" w:hAnsi="Calibri" w:cs="Calibri"/>
          <w:b/>
          <w:bCs/>
          <w:u w:val="single"/>
        </w:rPr>
      </w:pPr>
      <w:r>
        <w:rPr>
          <w:rFonts w:ascii="Calibri" w:eastAsia="Calibri" w:hAnsi="Calibri" w:cs="Calibri"/>
          <w:b/>
          <w:bCs/>
          <w:u w:val="single"/>
        </w:rPr>
        <w:t>6.</w:t>
      </w:r>
      <w:r>
        <w:rPr>
          <w:rFonts w:ascii="Calibri" w:eastAsia="Calibri" w:hAnsi="Calibri" w:cs="Calibri"/>
          <w:b/>
          <w:bCs/>
          <w:u w:val="single"/>
        </w:rPr>
        <w:tab/>
        <w:t>Drøftelse af indstilling om færre mø</w:t>
      </w:r>
      <w:r>
        <w:rPr>
          <w:rFonts w:ascii="Calibri" w:eastAsia="Calibri" w:hAnsi="Calibri" w:cs="Calibri"/>
          <w:b/>
          <w:bCs/>
          <w:u w:val="single"/>
          <w:lang w:val="de-DE"/>
        </w:rPr>
        <w:t>der p</w:t>
      </w:r>
      <w:r>
        <w:rPr>
          <w:rFonts w:ascii="Calibri" w:eastAsia="Calibri" w:hAnsi="Calibri" w:cs="Calibri"/>
          <w:b/>
          <w:bCs/>
          <w:u w:val="single"/>
        </w:rPr>
        <w:t>å RUC</w:t>
      </w:r>
    </w:p>
    <w:p w:rsidR="00FA7F43" w:rsidRDefault="00AF7BA9">
      <w:pPr>
        <w:pStyle w:val="Brdtekst"/>
        <w:tabs>
          <w:tab w:val="clear" w:pos="9356"/>
          <w:tab w:val="right" w:pos="9328"/>
        </w:tabs>
        <w:spacing w:line="276" w:lineRule="auto"/>
        <w:rPr>
          <w:rFonts w:ascii="Calibri" w:eastAsia="Calibri" w:hAnsi="Calibri" w:cs="Calibri"/>
          <w:sz w:val="18"/>
          <w:szCs w:val="18"/>
        </w:rPr>
      </w:pPr>
      <w:r>
        <w:rPr>
          <w:rFonts w:ascii="Calibri" w:eastAsia="Calibri" w:hAnsi="Calibri" w:cs="Calibri"/>
        </w:rPr>
        <w:tab/>
      </w:r>
      <w:r>
        <w:rPr>
          <w:rFonts w:ascii="Calibri" w:eastAsia="Calibri" w:hAnsi="Calibri" w:cs="Calibri"/>
          <w:sz w:val="18"/>
          <w:szCs w:val="18"/>
        </w:rPr>
        <w:t>Bilag 05</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På bestyrelsesmøde 15. december 2016 bad bestyrelsen rektoratet lave et oplæg med et bud på færre møder. Formålet var blandt andet, i forlængelse af besparelser på det administrative område, at begrænse administrationens tidsforbrug til forberedelse af møder og dermed frigive ressourcer til andre væsentlige og presserende opgaver. Punkterne fra årsplanen 2017, som bestyrelsen nikkede til på møde i december 2016, var i forslaget fordelt på 4 ordinære møder frem for de oprindeligt planlagte 6 møder.</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Bestyrelsen drøftede muligheden for at skære antallet af bestyrelsesmøder ned med deraf følgende reduktioner i mødekadencen i de øvrige mø</w:t>
      </w:r>
      <w:r>
        <w:rPr>
          <w:rFonts w:ascii="Calibri" w:eastAsia="Calibri" w:hAnsi="Calibri" w:cs="Calibri"/>
          <w:lang w:val="pt-PT"/>
        </w:rPr>
        <w:t>defora p</w:t>
      </w:r>
      <w:r>
        <w:rPr>
          <w:rFonts w:ascii="Calibri" w:eastAsia="Calibri" w:hAnsi="Calibri" w:cs="Calibri"/>
        </w:rPr>
        <w:t>å RUC. Et medlem sagde, at tiltaget var vigtigt af hensyn til at frigive ressourcer til løsning af andre vigtige opgaver eksempelvis institutionsakkreditering. Spørgsmålet om mødeform, forberedelse af møderne, formål og fokus på gode møder blev vendt. Der var enighed om, at mødeaktivitet generelt bør begrænses, men at der fortsat holdes de møder, der er behov for bl.a. for fortsat at sikre relevant inddragelse af studerende og medarbejdere. Et medlem udtrykte bekymring for, at en nedskæring af møderne netop vil blive opfattet som en begrænsning af studerendes og medarbejderes medbestemmelse. Desuden pointerede et par medlemmer vigtigheden af at fastholde velforberedte møder med skriftligt materiale udsendt til bestyrelsen forud for møderne.</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Universitetsdirektøren tilføjede, at universitetet tilstræber at holde det antal møder, der er nødvendige. Han sagde, at antallet af bestyrelsesmøder har stor betydning ift. årsplanlægningen. Færre, og evt. lidt længere, møder vil gøre årsplanlægningen enklere. Rektor sagde, at det eksempelvis i Akademisk Råd var aftalt, at antal møder og mødeform skal drø</w:t>
      </w:r>
      <w:r>
        <w:rPr>
          <w:rFonts w:ascii="Calibri" w:eastAsia="Calibri" w:hAnsi="Calibri" w:cs="Calibri"/>
          <w:lang w:val="fr-FR"/>
        </w:rPr>
        <w:t>ftes p</w:t>
      </w:r>
      <w:r>
        <w:rPr>
          <w:rFonts w:ascii="Calibri" w:eastAsia="Calibri" w:hAnsi="Calibri" w:cs="Calibri"/>
        </w:rPr>
        <w:t>å snarligt møde – og at det i den forbindelse gav god mening, at bestyrelsen gik foran og skar ned på antallet af møder.</w:t>
      </w:r>
    </w:p>
    <w:p w:rsidR="00FA7F43" w:rsidRDefault="00FA7F43">
      <w:pPr>
        <w:pStyle w:val="Brdtekst"/>
        <w:tabs>
          <w:tab w:val="clear" w:pos="9356"/>
          <w:tab w:val="right" w:pos="9328"/>
        </w:tabs>
        <w:spacing w:line="276" w:lineRule="auto"/>
        <w:rPr>
          <w:rFonts w:ascii="Calibri" w:eastAsia="Calibri" w:hAnsi="Calibri" w:cs="Calibri"/>
        </w:rPr>
      </w:pPr>
    </w:p>
    <w:p w:rsidR="00FA7F43" w:rsidRPr="00922818" w:rsidRDefault="00AF7BA9" w:rsidP="00922818">
      <w:pPr>
        <w:pStyle w:val="Brdtekst"/>
        <w:tabs>
          <w:tab w:val="clear" w:pos="9356"/>
          <w:tab w:val="right" w:pos="9328"/>
        </w:tabs>
        <w:spacing w:line="276" w:lineRule="auto"/>
        <w:rPr>
          <w:rFonts w:ascii="Calibri" w:eastAsia="Calibri" w:hAnsi="Calibri" w:cs="Calibri"/>
        </w:rPr>
      </w:pPr>
      <w:r w:rsidRPr="00922818">
        <w:rPr>
          <w:rFonts w:ascii="Calibri" w:hAnsi="Calibri"/>
        </w:rPr>
        <w:t>Formanden sagde, at et kompromis kunne være</w:t>
      </w:r>
      <w:r w:rsidRPr="00922818">
        <w:rPr>
          <w:rFonts w:ascii="Calibri" w:eastAsia="Calibri" w:hAnsi="Calibri" w:cs="Calibri"/>
        </w:rPr>
        <w:t xml:space="preserve"> at skære i det samlede antal møder fra 7 til 5 (4 ordinære + 1 seminar), eventuelt med mulighed for at forlænge møderne med en time samt at reservere et ekstra møde i kalenderen, der kan aflyses, hvis der ikke er behov. Universitetets mødeplanlægning kunne tage udgangspunkt heri.</w:t>
      </w:r>
    </w:p>
    <w:p w:rsidR="00FA7F43" w:rsidRDefault="00FA7F43">
      <w:pPr>
        <w:pStyle w:val="Brdtekst"/>
        <w:widowControl w:val="0"/>
        <w:tabs>
          <w:tab w:val="clear" w:pos="9356"/>
          <w:tab w:val="right" w:pos="9328"/>
        </w:tabs>
        <w:jc w:val="center"/>
        <w:rPr>
          <w:rFonts w:ascii="Calibri" w:eastAsia="Calibri" w:hAnsi="Calibri" w:cs="Calibri"/>
        </w:rPr>
      </w:pPr>
    </w:p>
    <w:tbl>
      <w:tblPr>
        <w:tblStyle w:val="TableNormal"/>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88"/>
      </w:tblGrid>
      <w:tr w:rsidR="00FA7F43" w:rsidRPr="008F1304">
        <w:trPr>
          <w:trHeight w:val="1256"/>
          <w:jc w:val="center"/>
        </w:trPr>
        <w:tc>
          <w:tcPr>
            <w:tcW w:w="9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7F43" w:rsidRDefault="00AF7BA9">
            <w:pPr>
              <w:pStyle w:val="Brdtekst"/>
              <w:tabs>
                <w:tab w:val="clear" w:pos="9356"/>
                <w:tab w:val="right" w:pos="9328"/>
              </w:tabs>
              <w:spacing w:line="276" w:lineRule="auto"/>
            </w:pPr>
            <w:r>
              <w:rPr>
                <w:rFonts w:ascii="Calibri" w:eastAsia="Calibri" w:hAnsi="Calibri" w:cs="Calibri"/>
              </w:rPr>
              <w:t>På denne baggrund blev det besluttet at overlade den endelige beslutning om antal bestyrelsesmøder til den nye bestyrelse, idet den nuværende bestyrelse anbefaler at have fokus på såvel effektivitet som målsætningen om at fastholde graden af relevant inddragelse af studerende og medarbejdere.</w:t>
            </w:r>
          </w:p>
        </w:tc>
      </w:tr>
    </w:tbl>
    <w:p w:rsidR="00FA7F43" w:rsidRDefault="00FA7F43">
      <w:pPr>
        <w:pStyle w:val="Brdtekst"/>
        <w:widowControl w:val="0"/>
        <w:tabs>
          <w:tab w:val="clear" w:pos="9356"/>
          <w:tab w:val="right" w:pos="9328"/>
        </w:tabs>
        <w:jc w:val="center"/>
        <w:rPr>
          <w:rFonts w:ascii="Calibri" w:eastAsia="Calibri" w:hAnsi="Calibri" w:cs="Calibri"/>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AF7BA9">
      <w:pPr>
        <w:pStyle w:val="Brdtekst"/>
        <w:tabs>
          <w:tab w:val="clear" w:pos="9356"/>
          <w:tab w:val="right" w:pos="9328"/>
        </w:tabs>
        <w:spacing w:line="276" w:lineRule="auto"/>
        <w:rPr>
          <w:rFonts w:ascii="Calibri" w:eastAsia="Calibri" w:hAnsi="Calibri" w:cs="Calibri"/>
          <w:b/>
          <w:bCs/>
          <w:u w:val="single"/>
        </w:rPr>
      </w:pPr>
      <w:r>
        <w:rPr>
          <w:rFonts w:ascii="Calibri" w:eastAsia="Calibri" w:hAnsi="Calibri" w:cs="Calibri"/>
          <w:b/>
          <w:bCs/>
          <w:u w:val="single"/>
        </w:rPr>
        <w:t>7.</w:t>
      </w:r>
      <w:r>
        <w:rPr>
          <w:rFonts w:ascii="Calibri" w:eastAsia="Calibri" w:hAnsi="Calibri" w:cs="Calibri"/>
          <w:b/>
          <w:bCs/>
          <w:u w:val="single"/>
        </w:rPr>
        <w:tab/>
        <w:t>Orientering fra bestyrelsesformanden</w:t>
      </w:r>
    </w:p>
    <w:p w:rsidR="00FA7F43" w:rsidRDefault="00AF7BA9">
      <w:pPr>
        <w:pStyle w:val="Brdtekst"/>
        <w:tabs>
          <w:tab w:val="clear" w:pos="9356"/>
          <w:tab w:val="right" w:pos="9328"/>
        </w:tabs>
        <w:spacing w:line="276" w:lineRule="auto"/>
        <w:rPr>
          <w:rFonts w:ascii="Calibri" w:eastAsia="Calibri" w:hAnsi="Calibri" w:cs="Calibri"/>
          <w:sz w:val="18"/>
          <w:szCs w:val="18"/>
        </w:rPr>
      </w:pPr>
      <w:r>
        <w:rPr>
          <w:rFonts w:ascii="Calibri" w:eastAsia="Calibri" w:hAnsi="Calibri" w:cs="Calibri"/>
        </w:rPr>
        <w:tab/>
      </w:r>
      <w:r>
        <w:rPr>
          <w:rFonts w:ascii="Calibri" w:eastAsia="Calibri" w:hAnsi="Calibri" w:cs="Calibri"/>
          <w:sz w:val="18"/>
          <w:szCs w:val="18"/>
        </w:rPr>
        <w:t>Bilag 06</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i/>
          <w:iCs/>
        </w:rPr>
      </w:pPr>
      <w:r>
        <w:rPr>
          <w:rFonts w:ascii="Calibri" w:eastAsia="Calibri" w:hAnsi="Calibri" w:cs="Calibri"/>
          <w:i/>
          <w:iCs/>
        </w:rPr>
        <w:t>Status for nye eksterne bestyrelsesmedlemmer</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Bestyrelsesformanden gav en kort status for processen for udpegning af nye eksterne bestyrelsesmedlemmer. Han henviste bl.a. til drøftelsen om færre møder og sagde, at det var hans opfattelse, at færre møder, eventuelt af lidt længere varighed, var mere hensigtsmæssigt af praktiske årsager i rekrutteringen af nye eksterne medlemmer frem for flere, kortere møder.</w:t>
      </w:r>
    </w:p>
    <w:p w:rsidR="00FA7F43" w:rsidRDefault="00AF7BA9">
      <w:pPr>
        <w:pStyle w:val="Brdtekst"/>
        <w:tabs>
          <w:tab w:val="clear" w:pos="9356"/>
          <w:tab w:val="right" w:pos="9328"/>
        </w:tabs>
        <w:spacing w:line="276" w:lineRule="auto"/>
        <w:rPr>
          <w:rFonts w:ascii="Calibri" w:eastAsia="Calibri" w:hAnsi="Calibri" w:cs="Calibri"/>
          <w:i/>
          <w:iCs/>
        </w:rPr>
      </w:pPr>
      <w:r>
        <w:rPr>
          <w:rFonts w:ascii="Calibri" w:eastAsia="Calibri" w:hAnsi="Calibri" w:cs="Calibri"/>
          <w:i/>
          <w:iCs/>
        </w:rPr>
        <w:t>Formandens møde med ministeren</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Bestyrelsesformanden orienterede om et uformelt møde kun med deltagelse af den nye uddannelses- og forskningsminister Søren Pind og formanden selv, hvor RUC’s generelle situation, økonomi, institutreformen samt tydeliggørelsen af uddannelsesvejene samt kandidaternes beskæftigelsessituation blev vendt. Formanden havde præsenteret "friuniversitetstanken" og betonet behovet for mindre ministeriel styring og kontrol.</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Efterfølgende var rektor og formanden til møde med ministeren i mere formelle rammer. Rektor sagde, at efter at hun havde fortalt om RUC, herunder profil, det omfattende reformarbejde og betydningen af RUC som fremtidens universitet, havde ministeren stillet gode og skarpe spørgsmål. Udfordringen med RUC-dimittenders ledighed blev vendt i et nuanceret lys, idet rektor havde pointeret, at RUC jo ikke uddanner læger, jurister og ingeniører, der hurtigt kommer i beskæftigelse. Vedr. RUC’s særlige profil havde ministeren givet udtryk for, at han ikke går ind for standardiseringer.</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På et spørgsmål fra bestyrelsen om, hvorvidt ministeren tænker i fusioner, svarede rektor, at det ikke var hendes indtryk.</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Formanden havde sagt, at overstyring fra centralt hold ift. universiteterne var en udfordring. Ministeren pointerede, at opfølgning er vigtigt, og departementschefen havde anerkendt, at der var nogle systemer, der skulle laves om. Fremadrettet vil der formentlig blive tale om mere konkrete, specifikke aftaler med det enkelte universitet i erkendelse af, at universiteterne er forskellige og derfor skal løfte forskellige opgaver og have forskellige profiler – herunder at udviklingskontrakterne kan være forskellige.  </w:t>
      </w:r>
    </w:p>
    <w:p w:rsidR="00FA7F43" w:rsidRDefault="00AF7BA9">
      <w:pPr>
        <w:pStyle w:val="Brdtekst"/>
        <w:tabs>
          <w:tab w:val="clear" w:pos="9356"/>
          <w:tab w:val="right" w:pos="9328"/>
        </w:tabs>
        <w:spacing w:line="276" w:lineRule="auto"/>
        <w:rPr>
          <w:rFonts w:ascii="Calibri" w:eastAsia="Calibri" w:hAnsi="Calibri" w:cs="Calibri"/>
          <w:i/>
          <w:iCs/>
        </w:rPr>
      </w:pPr>
      <w:r>
        <w:rPr>
          <w:rFonts w:ascii="Calibri" w:eastAsia="Calibri" w:hAnsi="Calibri" w:cs="Calibri"/>
          <w:i/>
          <w:iCs/>
        </w:rPr>
        <w:t>Danske Universiteters udspil til udpegningsprocedure for eksterne bestyrelsesmedlemmer</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Rektor sagde, at rektorerne har udarbejdet et fælles forslag til udpegning af eksterne bestyrelsesmedlemmer – et forslag der også udgør en væsentlig signalværdi om samarbejde rektorerne imellem. Formanden tilføjede, at han synes, det er nødvendigt, at bestyrelsesformændene styrer udpegningsprocessen hele vejen igennem.</w:t>
      </w: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AF7BA9">
      <w:pPr>
        <w:pStyle w:val="Brdtekst"/>
        <w:tabs>
          <w:tab w:val="clear" w:pos="9356"/>
          <w:tab w:val="right" w:pos="9328"/>
        </w:tabs>
        <w:spacing w:line="276" w:lineRule="auto"/>
        <w:rPr>
          <w:rFonts w:ascii="Calibri" w:eastAsia="Calibri" w:hAnsi="Calibri" w:cs="Calibri"/>
          <w:b/>
          <w:bCs/>
          <w:u w:val="single"/>
        </w:rPr>
      </w:pPr>
      <w:r>
        <w:rPr>
          <w:rFonts w:ascii="Calibri" w:eastAsia="Calibri" w:hAnsi="Calibri" w:cs="Calibri"/>
          <w:b/>
          <w:bCs/>
          <w:u w:val="single"/>
        </w:rPr>
        <w:t>8.</w:t>
      </w:r>
      <w:r>
        <w:rPr>
          <w:rFonts w:ascii="Calibri" w:eastAsia="Calibri" w:hAnsi="Calibri" w:cs="Calibri"/>
          <w:b/>
          <w:bCs/>
          <w:u w:val="single"/>
        </w:rPr>
        <w:tab/>
        <w:t>Orientering fra rektoratet</w:t>
      </w:r>
    </w:p>
    <w:p w:rsidR="00FA7F43" w:rsidRDefault="00AF7BA9">
      <w:pPr>
        <w:pStyle w:val="Brdtekst"/>
        <w:tabs>
          <w:tab w:val="clear" w:pos="9356"/>
          <w:tab w:val="right" w:pos="9328"/>
        </w:tabs>
        <w:spacing w:line="276" w:lineRule="auto"/>
        <w:rPr>
          <w:rFonts w:ascii="Calibri" w:eastAsia="Calibri" w:hAnsi="Calibri" w:cs="Calibri"/>
          <w:sz w:val="18"/>
          <w:szCs w:val="18"/>
        </w:rPr>
      </w:pPr>
      <w:r>
        <w:rPr>
          <w:rFonts w:ascii="Calibri" w:eastAsia="Calibri" w:hAnsi="Calibri" w:cs="Calibri"/>
        </w:rPr>
        <w:tab/>
      </w:r>
      <w:r>
        <w:rPr>
          <w:rFonts w:ascii="Calibri" w:eastAsia="Calibri" w:hAnsi="Calibri" w:cs="Calibri"/>
          <w:sz w:val="18"/>
          <w:szCs w:val="18"/>
        </w:rPr>
        <w:t>Bilag 07</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i/>
          <w:iCs/>
        </w:rPr>
        <w:t>Status for tilpasning af RUC’s økonomi</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Universitetsdirektøren sagde, at overordnet er universitetet godt på sporet i forhold til de 11 punkter i den økonomiske genopretningsplan. Han sagde, at de nødvendige planlagte tiltag er gennemført og fremhævede:</w:t>
      </w:r>
    </w:p>
    <w:p w:rsidR="00FA7F43" w:rsidRDefault="00922818" w:rsidP="00922818">
      <w:pPr>
        <w:pStyle w:val="Brdtekst"/>
        <w:numPr>
          <w:ilvl w:val="0"/>
          <w:numId w:val="3"/>
        </w:numPr>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A</w:t>
      </w:r>
      <w:r w:rsidR="00AF7BA9">
        <w:rPr>
          <w:rFonts w:ascii="Calibri" w:eastAsia="Calibri" w:hAnsi="Calibri" w:cs="Calibri"/>
        </w:rPr>
        <w:t>t besparelsen på det administrative område nås med de nedlagte 35 stillinger.</w:t>
      </w:r>
    </w:p>
    <w:p w:rsidR="00FA7F43" w:rsidRDefault="00AF7BA9" w:rsidP="00922818">
      <w:pPr>
        <w:pStyle w:val="Brdtekst"/>
        <w:numPr>
          <w:ilvl w:val="0"/>
          <w:numId w:val="3"/>
        </w:numPr>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At sparemålet på biblioteket nås i kraft af den indgåede samarbejdsaftale med Det Kgl. Bibliotek, og at det desuden er lykkedes at få en udvidet licensadgang for RUC.</w:t>
      </w:r>
    </w:p>
    <w:p w:rsidR="00FA7F43" w:rsidRDefault="00AF7BA9" w:rsidP="00922818">
      <w:pPr>
        <w:pStyle w:val="Brdtekst"/>
        <w:numPr>
          <w:ilvl w:val="0"/>
          <w:numId w:val="3"/>
        </w:numPr>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Besparelsen på bygningsmassen nås gennem en flerårsplan, hvor sparemålet på 28 mio. kr. skal nås inden 2019. I første omgang arbejdes der på opsigelse af bygning 30. Hvis det ikke lykkes, skrider universitetet til plan B. Det er aftalt med Bygningsstyrelsen og SKAT, at der skal foreligge en afklaring i forhold til bygning 30 inden 22. februar. </w:t>
      </w:r>
    </w:p>
    <w:p w:rsidR="00FA7F43" w:rsidRDefault="00AF7BA9">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r>
        <w:rPr>
          <w:rFonts w:ascii="Calibri" w:eastAsia="Calibri" w:hAnsi="Calibri" w:cs="Calibri"/>
        </w:rPr>
        <w:t xml:space="preserve">Universitetsdirektøren sagde, at nu skal de nye tiltag fungere og konsolideres, herunder skal der være kompetenceudvikling bl.a. på IT- området og på det studieadministrative område. Status for provenuerne på de enkelte områder vil blive forlagt bestyrelsen på møderne i henholdsvis april og november, hvor årsregnskabet og prognose 2 skal drøftes. </w:t>
      </w:r>
    </w:p>
    <w:p w:rsidR="00FA7F43" w:rsidRDefault="00FA7F43">
      <w:pPr>
        <w:pStyle w:val="Brdtekst"/>
        <w:tabs>
          <w:tab w:val="clear" w:pos="567"/>
          <w:tab w:val="clear" w:pos="1134"/>
          <w:tab w:val="clear" w:pos="1701"/>
          <w:tab w:val="clear" w:pos="2268"/>
          <w:tab w:val="clear" w:pos="2835"/>
          <w:tab w:val="clear" w:pos="9356"/>
        </w:tabs>
        <w:spacing w:after="160" w:line="276" w:lineRule="auto"/>
        <w:rPr>
          <w:rFonts w:ascii="Calibri" w:eastAsia="Calibri" w:hAnsi="Calibri" w:cs="Calibri"/>
        </w:rPr>
      </w:pPr>
    </w:p>
    <w:p w:rsidR="00FA7F43" w:rsidRDefault="00AF7BA9">
      <w:pPr>
        <w:pStyle w:val="Brdtekst"/>
        <w:tabs>
          <w:tab w:val="clear" w:pos="9356"/>
          <w:tab w:val="right" w:pos="9328"/>
        </w:tabs>
        <w:spacing w:line="276" w:lineRule="auto"/>
        <w:rPr>
          <w:rFonts w:ascii="Calibri" w:eastAsia="Calibri" w:hAnsi="Calibri" w:cs="Calibri"/>
          <w:b/>
          <w:bCs/>
          <w:u w:val="single"/>
        </w:rPr>
      </w:pPr>
      <w:r>
        <w:rPr>
          <w:rFonts w:ascii="Calibri" w:eastAsia="Calibri" w:hAnsi="Calibri" w:cs="Calibri"/>
          <w:b/>
          <w:bCs/>
          <w:u w:val="single"/>
          <w:lang w:val="es-ES_tradnl"/>
        </w:rPr>
        <w:t>9.</w:t>
      </w:r>
      <w:r>
        <w:rPr>
          <w:rFonts w:ascii="Calibri" w:eastAsia="Calibri" w:hAnsi="Calibri" w:cs="Calibri"/>
          <w:b/>
          <w:bCs/>
          <w:u w:val="single"/>
          <w:lang w:val="es-ES_tradnl"/>
        </w:rPr>
        <w:tab/>
        <w:t>Eventuelt</w:t>
      </w: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Bestyrelsesformanden takkede Annette Toft og Vibe Klarup Voetmann, der begge trådte ud af bestyrelsen, for deres store og gode indsats gennem mange år.</w:t>
      </w:r>
      <w:r>
        <w:rPr>
          <w:rFonts w:ascii="Calibri" w:eastAsia="Calibri" w:hAnsi="Calibri" w:cs="Calibri"/>
        </w:rPr>
        <w:tab/>
      </w: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FA7F43">
      <w:pPr>
        <w:pStyle w:val="Brdtekst"/>
        <w:tabs>
          <w:tab w:val="clear" w:pos="9356"/>
          <w:tab w:val="right" w:pos="9328"/>
        </w:tabs>
        <w:spacing w:line="276" w:lineRule="auto"/>
        <w:rPr>
          <w:rFonts w:ascii="Calibri" w:eastAsia="Calibri" w:hAnsi="Calibri" w:cs="Calibri"/>
          <w:b/>
          <w:bCs/>
          <w:u w:val="single"/>
        </w:rPr>
      </w:pPr>
    </w:p>
    <w:p w:rsidR="00FA7F43" w:rsidRDefault="00AF7BA9">
      <w:pPr>
        <w:pStyle w:val="Brdtekst"/>
        <w:tabs>
          <w:tab w:val="clear" w:pos="9356"/>
          <w:tab w:val="right" w:pos="9328"/>
        </w:tabs>
        <w:spacing w:line="276" w:lineRule="auto"/>
        <w:rPr>
          <w:rFonts w:ascii="Calibri" w:eastAsia="Calibri" w:hAnsi="Calibri" w:cs="Calibri"/>
        </w:rPr>
      </w:pPr>
      <w:r>
        <w:rPr>
          <w:rFonts w:ascii="Calibri" w:eastAsia="Calibri" w:hAnsi="Calibri" w:cs="Calibri"/>
        </w:rPr>
        <w:t>Mødet sluttede kl. 15.45</w:t>
      </w:r>
    </w:p>
    <w:p w:rsidR="00FA7F43" w:rsidRDefault="00FA7F43">
      <w:pPr>
        <w:pStyle w:val="Brdtekst"/>
        <w:tabs>
          <w:tab w:val="clear" w:pos="9356"/>
          <w:tab w:val="right" w:pos="9328"/>
        </w:tabs>
        <w:spacing w:line="276" w:lineRule="auto"/>
        <w:rPr>
          <w:rFonts w:ascii="Calibri" w:eastAsia="Calibri" w:hAnsi="Calibri" w:cs="Calibri"/>
        </w:rPr>
      </w:pPr>
    </w:p>
    <w:p w:rsidR="00FA7F43" w:rsidRDefault="00FA7F43">
      <w:pPr>
        <w:pStyle w:val="Brdtekst"/>
        <w:tabs>
          <w:tab w:val="clear" w:pos="9356"/>
          <w:tab w:val="right" w:pos="9328"/>
        </w:tabs>
        <w:spacing w:line="276" w:lineRule="auto"/>
        <w:rPr>
          <w:rFonts w:ascii="Calibri" w:eastAsia="Calibri" w:hAnsi="Calibri" w:cs="Calibri"/>
        </w:rPr>
      </w:pPr>
    </w:p>
    <w:p w:rsidR="00FA7F43" w:rsidRDefault="00AF7BA9">
      <w:pPr>
        <w:pStyle w:val="Brdtekst"/>
        <w:pBdr>
          <w:top w:val="single" w:sz="4" w:space="0" w:color="000000"/>
        </w:pBdr>
        <w:tabs>
          <w:tab w:val="clear" w:pos="9356"/>
          <w:tab w:val="right" w:pos="9328"/>
        </w:tabs>
        <w:spacing w:line="276" w:lineRule="auto"/>
      </w:pPr>
      <w:r>
        <w:rPr>
          <w:rFonts w:ascii="Calibri" w:eastAsia="Calibri" w:hAnsi="Calibri" w:cs="Calibri"/>
        </w:rPr>
        <w:t>Erik Jacobsen, formand</w:t>
      </w:r>
      <w:r>
        <w:rPr>
          <w:rFonts w:ascii="Calibri" w:eastAsia="Calibri" w:hAnsi="Calibri" w:cs="Calibri"/>
        </w:rPr>
        <w:tab/>
      </w:r>
    </w:p>
    <w:sectPr w:rsidR="00FA7F43">
      <w:headerReference w:type="default" r:id="rId7"/>
      <w:headerReference w:type="first" r:id="rId8"/>
      <w:pgSz w:w="11900" w:h="16840"/>
      <w:pgMar w:top="1843" w:right="1134" w:bottom="1134"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A9" w:rsidRDefault="00AF7BA9">
      <w:r>
        <w:separator/>
      </w:r>
    </w:p>
  </w:endnote>
  <w:endnote w:type="continuationSeparator" w:id="0">
    <w:p w:rsidR="00AF7BA9" w:rsidRDefault="00AF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95">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A9" w:rsidRDefault="00AF7BA9">
      <w:r>
        <w:separator/>
      </w:r>
    </w:p>
  </w:footnote>
  <w:footnote w:type="continuationSeparator" w:id="0">
    <w:p w:rsidR="00AF7BA9" w:rsidRDefault="00AF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43" w:rsidRDefault="00FA7F43">
    <w:pPr>
      <w:pStyle w:val="Sidehoved"/>
      <w:tabs>
        <w:tab w:val="clear" w:pos="9356"/>
        <w:tab w:val="right" w:pos="9328"/>
      </w:tabs>
      <w:rPr>
        <w:b/>
        <w:bCs/>
        <w:color w:val="808080"/>
        <w:sz w:val="28"/>
        <w:szCs w:val="28"/>
        <w:u w:color="808080"/>
      </w:rPr>
    </w:pPr>
  </w:p>
  <w:p w:rsidR="00FA7F43" w:rsidRDefault="00AF7BA9">
    <w:pPr>
      <w:pStyle w:val="Sidehoved"/>
      <w:pBdr>
        <w:bottom w:val="single" w:sz="6" w:space="0" w:color="000000"/>
      </w:pBdr>
      <w:tabs>
        <w:tab w:val="clear" w:pos="9356"/>
        <w:tab w:val="right" w:pos="9328"/>
      </w:tabs>
    </w:pPr>
    <w:r>
      <w:tab/>
      <w:t xml:space="preserve">Side </w:t>
    </w:r>
    <w:r>
      <w:fldChar w:fldCharType="begin"/>
    </w:r>
    <w:r>
      <w:instrText xml:space="preserve"> PAGE </w:instrText>
    </w:r>
    <w:r>
      <w:fldChar w:fldCharType="separate"/>
    </w:r>
    <w:r w:rsidR="008F1304">
      <w:rPr>
        <w:noProof/>
      </w:rPr>
      <w:t>2</w:t>
    </w:r>
    <w:r>
      <w:fldChar w:fldCharType="end"/>
    </w:r>
    <w:r>
      <w:t xml:space="preserve"> af </w:t>
    </w:r>
    <w:fldSimple w:instr=" NUMPAGES ">
      <w:r w:rsidR="008F1304">
        <w:rPr>
          <w:noProof/>
        </w:rPr>
        <w:t>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43" w:rsidRDefault="00AF7BA9">
    <w:pPr>
      <w:pStyle w:val="Overskrift3"/>
      <w:keepNext w:val="0"/>
      <w:widowControl/>
      <w:tabs>
        <w:tab w:val="right" w:pos="9328"/>
      </w:tabs>
      <w:spacing w:before="140"/>
      <w:rPr>
        <w:rFonts w:ascii="Helvetica 95" w:eastAsia="Helvetica 95" w:hAnsi="Helvetica 95" w:cs="Helvetica 95"/>
        <w:kern w:val="28"/>
        <w:sz w:val="28"/>
        <w:szCs w:val="28"/>
      </w:rPr>
    </w:pPr>
    <w:r>
      <w:rPr>
        <w:rFonts w:ascii="Helvetica 95" w:eastAsia="Helvetica 95" w:hAnsi="Helvetica 95" w:cs="Helvetica 95"/>
        <w:noProof/>
        <w:sz w:val="28"/>
        <w:szCs w:val="28"/>
      </w:rPr>
      <w:drawing>
        <wp:inline distT="0" distB="0" distL="0" distR="0">
          <wp:extent cx="1038225" cy="1028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1">
                    <a:extLst/>
                  </a:blip>
                  <a:stretch>
                    <a:fillRect/>
                  </a:stretch>
                </pic:blipFill>
                <pic:spPr>
                  <a:xfrm>
                    <a:off x="0" y="0"/>
                    <a:ext cx="1038225" cy="1028700"/>
                  </a:xfrm>
                  <a:prstGeom prst="rect">
                    <a:avLst/>
                  </a:prstGeom>
                  <a:ln w="12700" cap="flat">
                    <a:noFill/>
                    <a:miter lim="400000"/>
                  </a:ln>
                  <a:effectLst/>
                </pic:spPr>
              </pic:pic>
            </a:graphicData>
          </a:graphic>
        </wp:inline>
      </w:drawing>
    </w:r>
  </w:p>
  <w:p w:rsidR="00FA7F43" w:rsidRDefault="00AF7BA9">
    <w:pPr>
      <w:pStyle w:val="Sidehoved"/>
      <w:tabs>
        <w:tab w:val="clear" w:pos="9356"/>
        <w:tab w:val="right" w:pos="9328"/>
      </w:tabs>
      <w:spacing w:before="140"/>
      <w:rPr>
        <w:rFonts w:ascii="Helvetica" w:eastAsia="Helvetica" w:hAnsi="Helvetica" w:cs="Helvetica"/>
        <w:b/>
        <w:bCs/>
        <w:sz w:val="32"/>
        <w:szCs w:val="32"/>
      </w:rPr>
    </w:pPr>
    <w:r>
      <w:rPr>
        <w:rFonts w:ascii="Helvetica" w:hAnsi="Helvetica"/>
        <w:b/>
        <w:bCs/>
        <w:kern w:val="28"/>
        <w:sz w:val="32"/>
        <w:szCs w:val="32"/>
        <w:lang w:val="de-DE"/>
      </w:rPr>
      <w:t>ROSKILDE</w:t>
    </w:r>
    <w:r>
      <w:rPr>
        <w:rFonts w:ascii="Helvetica" w:hAnsi="Helvetica"/>
        <w:b/>
        <w:bCs/>
        <w:sz w:val="32"/>
        <w:szCs w:val="32"/>
      </w:rPr>
      <w:t xml:space="preserve"> </w:t>
    </w:r>
    <w:r>
      <w:rPr>
        <w:rFonts w:ascii="Helvetica" w:hAnsi="Helvetica"/>
        <w:b/>
        <w:bCs/>
        <w:kern w:val="28"/>
        <w:sz w:val="32"/>
        <w:szCs w:val="32"/>
        <w:lang w:val="de-DE"/>
      </w:rPr>
      <w:t>UNIVERSITET</w:t>
    </w:r>
  </w:p>
  <w:p w:rsidR="00FA7F43" w:rsidRDefault="00FA7F43">
    <w:pPr>
      <w:pStyle w:val="Sidehoved"/>
      <w:tabs>
        <w:tab w:val="clear" w:pos="9356"/>
        <w:tab w:val="right" w:pos="9328"/>
      </w:tabs>
    </w:pPr>
  </w:p>
  <w:p w:rsidR="00FA7F43" w:rsidRDefault="00AF7BA9">
    <w:pPr>
      <w:pStyle w:val="Sidehoved"/>
      <w:tabs>
        <w:tab w:val="clear" w:pos="9356"/>
        <w:tab w:val="right" w:pos="9328"/>
      </w:tabs>
    </w:pPr>
    <w:r>
      <w:rPr>
        <w:noProof/>
      </w:rPr>
      <w:drawing>
        <wp:inline distT="0" distB="0" distL="0" distR="0">
          <wp:extent cx="4772025" cy="1143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2">
                    <a:extLst/>
                  </a:blip>
                  <a:stretch>
                    <a:fillRect/>
                  </a:stretch>
                </pic:blipFill>
                <pic:spPr>
                  <a:xfrm>
                    <a:off x="0" y="0"/>
                    <a:ext cx="4772025" cy="114300"/>
                  </a:xfrm>
                  <a:prstGeom prst="rect">
                    <a:avLst/>
                  </a:prstGeom>
                  <a:ln w="12700" cap="flat">
                    <a:noFill/>
                    <a:miter lim="400000"/>
                  </a:ln>
                  <a:effectLst/>
                </pic:spPr>
              </pic:pic>
            </a:graphicData>
          </a:graphic>
        </wp:inline>
      </w:drawing>
    </w:r>
  </w:p>
  <w:p w:rsidR="00FA7F43" w:rsidRDefault="00AF7BA9">
    <w:pPr>
      <w:pStyle w:val="Sidehoved"/>
      <w:tabs>
        <w:tab w:val="clear" w:pos="9356"/>
        <w:tab w:val="right" w:pos="9328"/>
      </w:tabs>
    </w:pPr>
    <w:r>
      <w:t>Rektorsekretariatet</w:t>
    </w:r>
  </w:p>
  <w:p w:rsidR="00FA7F43" w:rsidRDefault="00FA7F43">
    <w:pPr>
      <w:pStyle w:val="Brdtekst"/>
      <w:tabs>
        <w:tab w:val="clear" w:pos="567"/>
        <w:tab w:val="clear" w:pos="1134"/>
        <w:tab w:val="clear" w:pos="1701"/>
        <w:tab w:val="clear" w:pos="2268"/>
        <w:tab w:val="clear" w:pos="2835"/>
        <w:tab w:val="clear" w:pos="9356"/>
        <w:tab w:val="left" w:pos="3686"/>
        <w:tab w:val="left" w:pos="6946"/>
        <w:tab w:val="right" w:pos="9328"/>
      </w:tabs>
      <w:rPr>
        <w:rFonts w:ascii="Arial" w:eastAsia="Arial" w:hAnsi="Arial" w:cs="Arial"/>
        <w:color w:val="C0C0C0"/>
        <w:sz w:val="12"/>
        <w:szCs w:val="12"/>
        <w:u w:color="C0C0C0"/>
      </w:rPr>
    </w:pPr>
  </w:p>
  <w:p w:rsidR="00FA7F43" w:rsidRDefault="00FA7F43">
    <w:pPr>
      <w:pStyle w:val="Brdtekst"/>
      <w:tabs>
        <w:tab w:val="clear" w:pos="567"/>
        <w:tab w:val="clear" w:pos="1134"/>
        <w:tab w:val="clear" w:pos="1701"/>
        <w:tab w:val="clear" w:pos="2268"/>
        <w:tab w:val="clear" w:pos="2835"/>
        <w:tab w:val="clear" w:pos="9356"/>
        <w:tab w:val="left" w:pos="3686"/>
        <w:tab w:val="left" w:pos="6946"/>
        <w:tab w:val="right" w:pos="9328"/>
      </w:tabs>
      <w:rPr>
        <w:rFonts w:ascii="Arial" w:eastAsia="Arial" w:hAnsi="Arial" w:cs="Arial"/>
        <w:color w:val="C0C0C0"/>
        <w:sz w:val="12"/>
        <w:szCs w:val="12"/>
        <w:u w:color="C0C0C0"/>
      </w:rPr>
    </w:pPr>
  </w:p>
  <w:p w:rsidR="00FA7F43" w:rsidRDefault="00AF7BA9">
    <w:pPr>
      <w:pStyle w:val="Brdtekst"/>
      <w:tabs>
        <w:tab w:val="clear" w:pos="567"/>
        <w:tab w:val="clear" w:pos="1134"/>
        <w:tab w:val="clear" w:pos="1701"/>
        <w:tab w:val="clear" w:pos="2268"/>
        <w:tab w:val="clear" w:pos="2835"/>
        <w:tab w:val="clear" w:pos="9356"/>
        <w:tab w:val="left" w:pos="3686"/>
        <w:tab w:val="right" w:pos="9328"/>
      </w:tabs>
      <w:rPr>
        <w:rFonts w:ascii="Arial" w:eastAsia="Arial" w:hAnsi="Arial" w:cs="Arial"/>
        <w:sz w:val="12"/>
        <w:szCs w:val="12"/>
      </w:rPr>
    </w:pPr>
    <w:r>
      <w:rPr>
        <w:rFonts w:ascii="Arial" w:hAnsi="Arial"/>
        <w:sz w:val="12"/>
        <w:szCs w:val="12"/>
        <w:lang w:val="de-DE"/>
      </w:rPr>
      <w:t>DATO/REFERENCE</w:t>
    </w:r>
    <w:r>
      <w:rPr>
        <w:rFonts w:ascii="Arial" w:hAnsi="Arial"/>
        <w:sz w:val="12"/>
        <w:szCs w:val="12"/>
        <w:lang w:val="de-DE"/>
      </w:rPr>
      <w:tab/>
      <w:t>JOURNALNUMMER</w:t>
    </w:r>
  </w:p>
  <w:p w:rsidR="00FA7F43" w:rsidRDefault="00AF7BA9">
    <w:pPr>
      <w:pStyle w:val="Brdtekst"/>
      <w:tabs>
        <w:tab w:val="clear" w:pos="567"/>
        <w:tab w:val="clear" w:pos="1134"/>
        <w:tab w:val="clear" w:pos="1701"/>
        <w:tab w:val="clear" w:pos="2268"/>
        <w:tab w:val="clear" w:pos="2835"/>
        <w:tab w:val="clear" w:pos="9356"/>
        <w:tab w:val="left" w:pos="3686"/>
        <w:tab w:val="right" w:pos="9328"/>
      </w:tabs>
    </w:pPr>
    <w:r>
      <w:rPr>
        <w:rFonts w:ascii="Verdana" w:eastAsia="Verdana" w:hAnsi="Verdana" w:cs="Verdana"/>
        <w:sz w:val="20"/>
        <w:szCs w:val="20"/>
      </w:rPr>
      <w:fldChar w:fldCharType="begin"/>
    </w:r>
    <w:r>
      <w:rPr>
        <w:rFonts w:ascii="Verdana" w:eastAsia="Verdana" w:hAnsi="Verdana" w:cs="Verdana"/>
        <w:sz w:val="20"/>
        <w:szCs w:val="20"/>
      </w:rPr>
      <w:instrText xml:space="preserve"> DATE \@ "MMM d, ''yy, h:mm AM/PM" </w:instrText>
    </w:r>
    <w:r>
      <w:rPr>
        <w:rFonts w:ascii="Verdana" w:eastAsia="Verdana" w:hAnsi="Verdana" w:cs="Verdana"/>
        <w:sz w:val="20"/>
        <w:szCs w:val="20"/>
      </w:rPr>
      <w:fldChar w:fldCharType="separate"/>
    </w:r>
    <w:r w:rsidR="008F1304">
      <w:rPr>
        <w:rFonts w:ascii="Verdana" w:eastAsia="Verdana" w:hAnsi="Verdana" w:cs="Verdana"/>
        <w:noProof/>
        <w:sz w:val="20"/>
        <w:szCs w:val="20"/>
      </w:rPr>
      <w:t xml:space="preserve">feb 16, 17, 2:28 </w:t>
    </w:r>
    <w:r>
      <w:rPr>
        <w:rFonts w:ascii="Verdana" w:eastAsia="Verdana" w:hAnsi="Verdana" w:cs="Verdana"/>
        <w:sz w:val="20"/>
        <w:szCs w:val="20"/>
      </w:rPr>
      <w:fldChar w:fldCharType="end"/>
    </w:r>
    <w:r>
      <w:rPr>
        <w:rFonts w:ascii="Verdana" w:eastAsia="Verdana" w:hAnsi="Verdana" w:cs="Verdan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689"/>
    <w:multiLevelType w:val="hybridMultilevel"/>
    <w:tmpl w:val="5B264D92"/>
    <w:styleLink w:val="Importeretformat1"/>
    <w:lvl w:ilvl="0" w:tplc="617EB9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72C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2649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E2C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ADA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B6C6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6873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1C92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88C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9D071B"/>
    <w:multiLevelType w:val="hybridMultilevel"/>
    <w:tmpl w:val="5B264D92"/>
    <w:numStyleLink w:val="Importeretformat1"/>
  </w:abstractNum>
  <w:abstractNum w:abstractNumId="2" w15:restartNumberingAfterBreak="0">
    <w:nsid w:val="2756414B"/>
    <w:multiLevelType w:val="hybridMultilevel"/>
    <w:tmpl w:val="502AC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3"/>
    <w:rsid w:val="008F1304"/>
    <w:rsid w:val="00922818"/>
    <w:rsid w:val="00AF7BA9"/>
    <w:rsid w:val="00FA7F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FBBE7-71BD-4C2F-ACE0-7B84C3FB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Overskrift3">
    <w:name w:val="heading 3"/>
    <w:next w:val="Brdtekst"/>
    <w:pPr>
      <w:keepNext/>
      <w:widowControl w:val="0"/>
      <w:spacing w:before="120" w:after="60"/>
      <w:outlineLvl w:val="2"/>
    </w:pPr>
    <w:rPr>
      <w:rFonts w:eastAsia="Times New Roman"/>
      <w:b/>
      <w:bCs/>
      <w:cap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right" w:pos="9356"/>
      </w:tabs>
    </w:pPr>
    <w:rPr>
      <w:rFonts w:ascii="Arial" w:hAnsi="Arial" w:cs="Arial Unicode MS"/>
      <w:color w:val="000000"/>
      <w:u w:color="000000"/>
    </w:rPr>
  </w:style>
  <w:style w:type="paragraph" w:customStyle="1" w:styleId="Sidehovedsidefod">
    <w:name w:val="Sidehoved &amp; sidefod"/>
    <w:pPr>
      <w:tabs>
        <w:tab w:val="right" w:pos="9020"/>
      </w:tabs>
    </w:pPr>
    <w:rPr>
      <w:rFonts w:ascii="Helvetica" w:eastAsia="Helvetica" w:hAnsi="Helvetica" w:cs="Helvetica"/>
      <w:color w:val="000000"/>
      <w:sz w:val="24"/>
      <w:szCs w:val="24"/>
    </w:rPr>
  </w:style>
  <w:style w:type="paragraph" w:styleId="Brdtekst">
    <w:name w:val="Body Text"/>
    <w:pPr>
      <w:tabs>
        <w:tab w:val="left" w:pos="567"/>
        <w:tab w:val="left" w:pos="1134"/>
        <w:tab w:val="left" w:pos="1701"/>
        <w:tab w:val="left" w:pos="2268"/>
        <w:tab w:val="left" w:pos="2835"/>
        <w:tab w:val="right" w:pos="9356"/>
      </w:tabs>
    </w:pPr>
    <w:rPr>
      <w:rFonts w:eastAsia="Times New Roman"/>
      <w:color w:val="000000"/>
      <w:sz w:val="24"/>
      <w:szCs w:val="24"/>
      <w:u w:color="000000"/>
    </w:rPr>
  </w:style>
  <w:style w:type="numbering" w:customStyle="1" w:styleId="Importeretformat1">
    <w:name w:val="Importeret format 1"/>
    <w:pPr>
      <w:numPr>
        <w:numId w:val="1"/>
      </w:numPr>
    </w:pPr>
  </w:style>
  <w:style w:type="paragraph" w:styleId="Sidefod">
    <w:name w:val="footer"/>
    <w:basedOn w:val="Normal"/>
    <w:link w:val="SidefodTegn"/>
    <w:uiPriority w:val="99"/>
    <w:unhideWhenUsed/>
    <w:rsid w:val="00922818"/>
    <w:pPr>
      <w:tabs>
        <w:tab w:val="center" w:pos="4819"/>
        <w:tab w:val="right" w:pos="9638"/>
      </w:tabs>
    </w:pPr>
  </w:style>
  <w:style w:type="character" w:customStyle="1" w:styleId="SidefodTegn">
    <w:name w:val="Sidefod Tegn"/>
    <w:basedOn w:val="Standardskrifttypeiafsnit"/>
    <w:link w:val="Sidefod"/>
    <w:uiPriority w:val="99"/>
    <w:rsid w:val="0092281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2388</Words>
  <Characters>14571</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Riese</dc:creator>
  <cp:lastModifiedBy>Astrid Riese</cp:lastModifiedBy>
  <cp:revision>2</cp:revision>
  <dcterms:created xsi:type="dcterms:W3CDTF">2017-02-16T13:29:00Z</dcterms:created>
  <dcterms:modified xsi:type="dcterms:W3CDTF">2017-02-16T13:29:00Z</dcterms:modified>
</cp:coreProperties>
</file>